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779F" w14:textId="2A6F1248" w:rsidR="00B225F0" w:rsidRDefault="00A42107" w:rsidP="00161512">
      <w:pPr>
        <w:jc w:val="both"/>
      </w:pPr>
      <w:r w:rsidRPr="00A42107">
        <w:rPr>
          <w:noProof/>
        </w:rPr>
        <w:drawing>
          <wp:anchor distT="0" distB="0" distL="114300" distR="114300" simplePos="0" relativeHeight="251658240" behindDoc="0" locked="0" layoutInCell="1" allowOverlap="1" wp14:anchorId="79CF9543" wp14:editId="5EE58B89">
            <wp:simplePos x="0" y="0"/>
            <wp:positionH relativeFrom="column">
              <wp:posOffset>4987290</wp:posOffset>
            </wp:positionH>
            <wp:positionV relativeFrom="paragraph">
              <wp:posOffset>184785</wp:posOffset>
            </wp:positionV>
            <wp:extent cx="1269788" cy="1329052"/>
            <wp:effectExtent l="0" t="0" r="698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6" t="10072" r="65552" b="14629"/>
                    <a:stretch/>
                  </pic:blipFill>
                  <pic:spPr bwMode="auto">
                    <a:xfrm>
                      <a:off x="0" y="0"/>
                      <a:ext cx="1269788" cy="1329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4EAD9F" w14:textId="77777777" w:rsidR="003A260C" w:rsidRPr="003A260C" w:rsidRDefault="003A260C" w:rsidP="003A260C">
      <w:pPr>
        <w:ind w:firstLine="708"/>
        <w:jc w:val="both"/>
      </w:pPr>
      <w:r w:rsidRPr="003A260C">
        <w:t>Важным результатом работы 2019 года для нашей компании стало то, что мы, благодаря постоянному развитию и повышению уровня квалификации, присоединились к мировому сообществу самых передовых животноводческих организаций и лабораторий. Так летом 2019 года генеральный директор АО «</w:t>
      </w:r>
      <w:proofErr w:type="spellStart"/>
      <w:r w:rsidRPr="003A260C">
        <w:t>Агроплем</w:t>
      </w:r>
      <w:proofErr w:type="spellEnd"/>
      <w:r w:rsidRPr="003A260C">
        <w:t>» принял участие в ежегодной научно-практической конференции международного комитета по учету животных ICAR в Праге, и уже менее чем через полгода мы достигли своей цели, и компания впервые участвовала в межлабораторных сличительных испытаниях ICAR.  К столь серьезному и престижному мероприятию присоединились лаборатории из 32 стран со всех уголков мира (Канада и США, Чили и Аргентина, Германия, Швейцария, Франция, Англия, Япония, Корея, Южная Африка и это далеко неполный список), Россию представляли только мы!</w:t>
      </w:r>
    </w:p>
    <w:p w14:paraId="71679B47" w14:textId="77777777" w:rsidR="003A260C" w:rsidRPr="003A260C" w:rsidRDefault="003A260C" w:rsidP="003A260C">
      <w:pPr>
        <w:ind w:firstLine="708"/>
        <w:jc w:val="both"/>
      </w:pPr>
      <w:r w:rsidRPr="003A260C">
        <w:t xml:space="preserve">И всё же, ICAR </w:t>
      </w:r>
      <w:proofErr w:type="gramStart"/>
      <w:r w:rsidRPr="003A260C">
        <w:t>- это</w:t>
      </w:r>
      <w:proofErr w:type="gramEnd"/>
      <w:r w:rsidRPr="003A260C">
        <w:t xml:space="preserve"> что? Участие </w:t>
      </w:r>
      <w:proofErr w:type="gramStart"/>
      <w:r w:rsidRPr="003A260C">
        <w:t>- это</w:t>
      </w:r>
      <w:proofErr w:type="gramEnd"/>
      <w:r w:rsidRPr="003A260C">
        <w:t xml:space="preserve"> красивый сертификат или открытие новых горизонтов? ICAR </w:t>
      </w:r>
      <w:proofErr w:type="gramStart"/>
      <w:r w:rsidRPr="003A260C">
        <w:t>- это</w:t>
      </w:r>
      <w:proofErr w:type="gramEnd"/>
      <w:r w:rsidRPr="003A260C">
        <w:t xml:space="preserve"> международная организация, существующая с 1951 года, и в настоящее время объединяющая более 120 организаций со всех континентов, 160 экспертов самого высокого уровня в области животноводства, 45 генетических и молочных лабораторий.</w:t>
      </w:r>
    </w:p>
    <w:p w14:paraId="2EBCF000" w14:textId="77777777" w:rsidR="003A260C" w:rsidRPr="003A260C" w:rsidRDefault="003A260C" w:rsidP="003A260C">
      <w:pPr>
        <w:ind w:firstLine="708"/>
        <w:jc w:val="both"/>
      </w:pPr>
      <w:r w:rsidRPr="003A260C">
        <w:t xml:space="preserve">Общие стандарты, единая сертификация оборудования и процессов в лабораторной деятельности и в животноводстве... А это значит, что результаты исследований, которые представляет вам </w:t>
      </w:r>
      <w:proofErr w:type="spellStart"/>
      <w:r w:rsidRPr="003A260C">
        <w:t>Агроплем</w:t>
      </w:r>
      <w:proofErr w:type="spellEnd"/>
      <w:r w:rsidRPr="003A260C">
        <w:t xml:space="preserve">, имеют настолько достоверный и серьёзный уровень, что принимаются в международном сообществе всех ведущих животноводческих стран без дополнительных гарантий и подтверждений. </w:t>
      </w:r>
    </w:p>
    <w:p w14:paraId="214FF78F" w14:textId="77777777" w:rsidR="003A260C" w:rsidRPr="003A260C" w:rsidRDefault="003A260C" w:rsidP="003A260C">
      <w:pPr>
        <w:ind w:firstLine="708"/>
        <w:jc w:val="both"/>
      </w:pPr>
      <w:r w:rsidRPr="003A260C">
        <w:t xml:space="preserve"> Если Вы хотите получить самые достоверные результаты, имеете далекоидущие планы по развитию бизнеса, а также стремитесь (или уже производите) к высококачественной и конкурентноспособной продукции на мировом рынке, добро пожаловать в АГРОПЛЕМ. Мы единственные в России, кто работает на таком уровне.</w:t>
      </w:r>
    </w:p>
    <w:p w14:paraId="13D8EE56" w14:textId="77777777" w:rsidR="003A260C" w:rsidRPr="003A260C" w:rsidRDefault="003A260C" w:rsidP="003A260C">
      <w:pPr>
        <w:jc w:val="both"/>
      </w:pPr>
      <w:r w:rsidRPr="003A260C">
        <w:rPr>
          <w:noProof/>
        </w:rPr>
        <w:drawing>
          <wp:anchor distT="0" distB="0" distL="114300" distR="114300" simplePos="0" relativeHeight="251661312" behindDoc="1" locked="0" layoutInCell="1" allowOverlap="1" wp14:anchorId="043C145D" wp14:editId="0FE5F354">
            <wp:simplePos x="0" y="0"/>
            <wp:positionH relativeFrom="column">
              <wp:posOffset>-29210</wp:posOffset>
            </wp:positionH>
            <wp:positionV relativeFrom="paragraph">
              <wp:posOffset>441325</wp:posOffset>
            </wp:positionV>
            <wp:extent cx="3089910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40" y="21467"/>
                <wp:lineTo x="214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3A260C">
        <w:rPr>
          <w:noProof/>
        </w:rPr>
        <w:drawing>
          <wp:anchor distT="0" distB="0" distL="114300" distR="114300" simplePos="0" relativeHeight="251660288" behindDoc="1" locked="0" layoutInCell="1" allowOverlap="1" wp14:anchorId="03B49232" wp14:editId="41592FE0">
            <wp:simplePos x="0" y="0"/>
            <wp:positionH relativeFrom="column">
              <wp:posOffset>3356610</wp:posOffset>
            </wp:positionH>
            <wp:positionV relativeFrom="paragraph">
              <wp:posOffset>438785</wp:posOffset>
            </wp:positionV>
            <wp:extent cx="2964815" cy="2078990"/>
            <wp:effectExtent l="0" t="0" r="6985" b="0"/>
            <wp:wrapTight wrapText="bothSides">
              <wp:wrapPolygon edited="0">
                <wp:start x="0" y="0"/>
                <wp:lineTo x="0" y="21376"/>
                <wp:lineTo x="21512" y="21376"/>
                <wp:lineTo x="2151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A260C">
        <w:t>Далее представляем вам две карты-схемы за 2018 г.  и 2019 г., где изображены страны- участницы данного мероприятия)))</w:t>
      </w:r>
    </w:p>
    <w:p w14:paraId="7DA7B19A" w14:textId="610C9985" w:rsidR="00A42107" w:rsidRDefault="00A42107" w:rsidP="00161512">
      <w:pPr>
        <w:jc w:val="both"/>
      </w:pPr>
    </w:p>
    <w:p w14:paraId="14F9F9EC" w14:textId="62C1BAB1" w:rsidR="00A42107" w:rsidRPr="00A42107" w:rsidRDefault="00A42107" w:rsidP="00161512">
      <w:pPr>
        <w:ind w:left="-567"/>
        <w:jc w:val="both"/>
      </w:pPr>
    </w:p>
    <w:sectPr w:rsidR="00A42107" w:rsidRPr="00A42107" w:rsidSect="00A421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71"/>
    <w:rsid w:val="00161512"/>
    <w:rsid w:val="003A260C"/>
    <w:rsid w:val="00A42107"/>
    <w:rsid w:val="00B225F0"/>
    <w:rsid w:val="00C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B36"/>
  <w15:chartTrackingRefBased/>
  <w15:docId w15:val="{80EE8B7C-6824-4A52-8772-8A1621E1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Могутов</dc:creator>
  <cp:keywords/>
  <dc:description/>
  <cp:lastModifiedBy>Андрей Могутов</cp:lastModifiedBy>
  <cp:revision>4</cp:revision>
  <dcterms:created xsi:type="dcterms:W3CDTF">2020-01-14T20:40:00Z</dcterms:created>
  <dcterms:modified xsi:type="dcterms:W3CDTF">2020-01-15T13:09:00Z</dcterms:modified>
</cp:coreProperties>
</file>